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159" w:rsidRPr="00DB1159" w:rsidRDefault="00DB1159" w:rsidP="00DB1159">
      <w:pPr>
        <w:rPr>
          <w:rFonts w:ascii="Arial" w:hAnsi="Arial" w:cs="Arial"/>
          <w:sz w:val="28"/>
          <w:szCs w:val="28"/>
          <w:lang w:val="el-GR"/>
        </w:rPr>
      </w:pPr>
      <w:bookmarkStart w:id="0" w:name="_GoBack"/>
      <w:bookmarkEnd w:id="0"/>
      <w:r w:rsidRPr="00DB1159">
        <w:rPr>
          <w:rFonts w:ascii="Arial" w:hAnsi="Arial" w:cs="Arial"/>
          <w:b/>
          <w:sz w:val="28"/>
          <w:szCs w:val="28"/>
          <w:u w:val="single"/>
          <w:lang w:val="el-GR"/>
        </w:rPr>
        <w:t>Παγκύπρια εκστρατεία για την καταπολέμηση της βίας κατά των γυναικών και  κοριτσιών</w:t>
      </w:r>
    </w:p>
    <w:p w:rsidR="00DB1159" w:rsidRPr="00DB1159" w:rsidRDefault="00DB1159" w:rsidP="007F58C8">
      <w:pPr>
        <w:autoSpaceDE w:val="0"/>
        <w:autoSpaceDN w:val="0"/>
        <w:adjustRightInd w:val="0"/>
        <w:spacing w:before="100" w:beforeAutospacing="1" w:after="100" w:afterAutospacing="1"/>
        <w:rPr>
          <w:i/>
          <w:iCs/>
          <w:lang w:val="el-GR"/>
        </w:rPr>
      </w:pPr>
      <w:r w:rsidRPr="00DB1159">
        <w:rPr>
          <w:rFonts w:ascii="Arial" w:hAnsi="Arial" w:cs="Arial"/>
          <w:lang w:val="el-GR"/>
        </w:rPr>
        <w:t xml:space="preserve">Το </w:t>
      </w:r>
      <w:r w:rsidRPr="00DB1159">
        <w:rPr>
          <w:rFonts w:ascii="Arial" w:hAnsi="Arial" w:cs="Arial"/>
          <w:i/>
          <w:lang w:val="el-GR"/>
        </w:rPr>
        <w:t>Γραφείο Επιτρόπου Διοικήσεως και Ανθρωπίνων Δικαιωμάτων</w:t>
      </w:r>
      <w:r w:rsidRPr="00DB1159">
        <w:rPr>
          <w:rFonts w:ascii="Arial" w:hAnsi="Arial" w:cs="Arial"/>
          <w:lang w:val="el-GR"/>
        </w:rPr>
        <w:t xml:space="preserve">, στα πλαίσια των αρμοδιοτήτων </w:t>
      </w:r>
      <w:r>
        <w:rPr>
          <w:rFonts w:ascii="Arial" w:hAnsi="Arial" w:cs="Arial"/>
          <w:lang w:val="el-GR"/>
        </w:rPr>
        <w:t xml:space="preserve">του </w:t>
      </w:r>
      <w:r w:rsidRPr="00DB1159">
        <w:rPr>
          <w:rFonts w:ascii="Arial" w:hAnsi="Arial" w:cs="Arial"/>
          <w:lang w:val="el-GR"/>
        </w:rPr>
        <w:t xml:space="preserve">ως </w:t>
      </w:r>
      <w:r w:rsidRPr="00DB1159">
        <w:rPr>
          <w:rFonts w:ascii="Arial" w:hAnsi="Arial" w:cs="Arial"/>
          <w:i/>
          <w:lang w:val="el-GR"/>
        </w:rPr>
        <w:t xml:space="preserve">Αρχή Ισότητας, </w:t>
      </w:r>
      <w:r w:rsidRPr="00DB1159">
        <w:rPr>
          <w:rFonts w:ascii="Arial" w:hAnsi="Arial" w:cs="Arial"/>
          <w:lang w:val="el-GR"/>
        </w:rPr>
        <w:t>εξασφάλισε χρηματοδότηση, μέσω του κοινοτικού χρηματοδοτικού Προγράμματος «</w:t>
      </w:r>
      <w:r w:rsidRPr="00DB1159">
        <w:rPr>
          <w:rFonts w:ascii="Arial" w:hAnsi="Arial" w:cs="Arial"/>
          <w:lang w:val="en-US"/>
        </w:rPr>
        <w:t>PROGRESS</w:t>
      </w:r>
      <w:r w:rsidRPr="00DB1159">
        <w:rPr>
          <w:rFonts w:ascii="Arial" w:hAnsi="Arial" w:cs="Arial"/>
          <w:lang w:val="el-GR"/>
        </w:rPr>
        <w:t>»</w:t>
      </w:r>
      <w:r w:rsidRPr="00DB1159">
        <w:rPr>
          <w:lang w:val="el-GR"/>
        </w:rPr>
        <w:t xml:space="preserve"> (</w:t>
      </w:r>
      <w:hyperlink r:id="rId5" w:history="1">
        <w:r w:rsidRPr="008A56FD">
          <w:rPr>
            <w:rStyle w:val="Hyperlink"/>
            <w:i/>
            <w:iCs/>
          </w:rPr>
          <w:t>http</w:t>
        </w:r>
        <w:r w:rsidRPr="00DB1159">
          <w:rPr>
            <w:rStyle w:val="Hyperlink"/>
            <w:i/>
            <w:iCs/>
            <w:lang w:val="el-GR"/>
          </w:rPr>
          <w:t>://</w:t>
        </w:r>
        <w:r w:rsidRPr="008A56FD">
          <w:rPr>
            <w:rStyle w:val="Hyperlink"/>
            <w:i/>
            <w:iCs/>
          </w:rPr>
          <w:t>ec</w:t>
        </w:r>
        <w:r w:rsidRPr="00DB1159">
          <w:rPr>
            <w:rStyle w:val="Hyperlink"/>
            <w:i/>
            <w:iCs/>
            <w:lang w:val="el-GR"/>
          </w:rPr>
          <w:t>.</w:t>
        </w:r>
        <w:r w:rsidRPr="008A56FD">
          <w:rPr>
            <w:rStyle w:val="Hyperlink"/>
            <w:i/>
            <w:iCs/>
          </w:rPr>
          <w:t>europa</w:t>
        </w:r>
        <w:r w:rsidRPr="00DB1159">
          <w:rPr>
            <w:rStyle w:val="Hyperlink"/>
            <w:i/>
            <w:iCs/>
            <w:lang w:val="el-GR"/>
          </w:rPr>
          <w:t>.</w:t>
        </w:r>
        <w:r w:rsidRPr="008A56FD">
          <w:rPr>
            <w:rStyle w:val="Hyperlink"/>
            <w:i/>
            <w:iCs/>
          </w:rPr>
          <w:t>eu</w:t>
        </w:r>
        <w:r w:rsidRPr="00DB1159">
          <w:rPr>
            <w:rStyle w:val="Hyperlink"/>
            <w:i/>
            <w:iCs/>
            <w:lang w:val="el-GR"/>
          </w:rPr>
          <w:t>/</w:t>
        </w:r>
        <w:r w:rsidRPr="008A56FD">
          <w:rPr>
            <w:rStyle w:val="Hyperlink"/>
            <w:i/>
            <w:iCs/>
          </w:rPr>
          <w:t>progress</w:t>
        </w:r>
      </w:hyperlink>
      <w:r w:rsidRPr="00DB1159">
        <w:rPr>
          <w:lang w:val="el-GR"/>
        </w:rPr>
        <w:t>)</w:t>
      </w:r>
      <w:r w:rsidRPr="00DB1159">
        <w:rPr>
          <w:rFonts w:ascii="Arial" w:hAnsi="Arial" w:cs="Arial"/>
          <w:lang w:val="el-GR"/>
        </w:rPr>
        <w:t>, για τη διενέργεια δράσεων που έχουν ως στόχο την καταπολέμηση/</w:t>
      </w:r>
      <w:r w:rsidR="00E25499">
        <w:rPr>
          <w:rFonts w:ascii="Arial" w:hAnsi="Arial" w:cs="Arial"/>
          <w:lang w:val="el-GR"/>
        </w:rPr>
        <w:t>εξάλειψη</w:t>
      </w:r>
      <w:r w:rsidRPr="00DB1159">
        <w:rPr>
          <w:rFonts w:ascii="Arial" w:hAnsi="Arial" w:cs="Arial"/>
          <w:lang w:val="el-GR"/>
        </w:rPr>
        <w:t xml:space="preserve"> της βίας κατά των γυναικών και των κοριτσιών στην Κυπριακή κοινωνία.  </w:t>
      </w:r>
    </w:p>
    <w:p w:rsidR="00DB1159" w:rsidRPr="00DB1159" w:rsidRDefault="00821403" w:rsidP="00DB1159">
      <w:pPr>
        <w:rPr>
          <w:rFonts w:ascii="Arial" w:hAnsi="Arial" w:cs="Arial"/>
          <w:b/>
          <w:color w:val="000000" w:themeColor="text1"/>
          <w:lang w:val="el-GR"/>
        </w:rPr>
      </w:pPr>
      <w:r>
        <w:rPr>
          <w:rFonts w:ascii="Arial" w:hAnsi="Arial" w:cs="Arial"/>
          <w:color w:val="000000" w:themeColor="text1"/>
          <w:lang w:val="el-GR"/>
        </w:rPr>
        <w:t>Η Κυπριακή Ακαδημία Δημόσιας Διοίκησης είναι ένας από τους σ</w:t>
      </w:r>
      <w:r w:rsidR="00DB1159" w:rsidRPr="00DB1159">
        <w:rPr>
          <w:rFonts w:ascii="Arial" w:hAnsi="Arial" w:cs="Arial"/>
          <w:color w:val="000000" w:themeColor="text1"/>
          <w:lang w:val="el-GR"/>
        </w:rPr>
        <w:t>υνεργάτες</w:t>
      </w:r>
      <w:r>
        <w:rPr>
          <w:rFonts w:ascii="Arial" w:hAnsi="Arial" w:cs="Arial"/>
          <w:color w:val="000000" w:themeColor="text1"/>
          <w:lang w:val="el-GR"/>
        </w:rPr>
        <w:t xml:space="preserve"> του </w:t>
      </w:r>
      <w:r w:rsidRPr="00DB1159">
        <w:rPr>
          <w:rFonts w:ascii="Arial" w:hAnsi="Arial" w:cs="Arial"/>
          <w:i/>
          <w:lang w:val="el-GR"/>
        </w:rPr>
        <w:t>Γραφείο</w:t>
      </w:r>
      <w:r>
        <w:rPr>
          <w:rFonts w:ascii="Arial" w:hAnsi="Arial" w:cs="Arial"/>
          <w:i/>
          <w:lang w:val="el-GR"/>
        </w:rPr>
        <w:t>υ</w:t>
      </w:r>
      <w:r w:rsidRPr="00DB1159">
        <w:rPr>
          <w:rFonts w:ascii="Arial" w:hAnsi="Arial" w:cs="Arial"/>
          <w:i/>
          <w:lang w:val="el-GR"/>
        </w:rPr>
        <w:t xml:space="preserve"> Επιτρόπου Διοικήσεως και Ανθρωπίνων Δικαιωμάτων</w:t>
      </w:r>
      <w:r w:rsidR="00DB1159" w:rsidRPr="00DB1159">
        <w:rPr>
          <w:rFonts w:ascii="Arial" w:hAnsi="Arial" w:cs="Arial"/>
          <w:color w:val="000000" w:themeColor="text1"/>
          <w:lang w:val="el-GR"/>
        </w:rPr>
        <w:t xml:space="preserve"> στη διεκπεραίωση του Προγράμματος </w:t>
      </w:r>
      <w:r>
        <w:rPr>
          <w:rFonts w:ascii="Arial" w:hAnsi="Arial" w:cs="Arial"/>
          <w:color w:val="000000" w:themeColor="text1"/>
          <w:lang w:val="el-GR"/>
        </w:rPr>
        <w:t>αυτού μαζί με τ</w:t>
      </w:r>
      <w:r w:rsidR="00DB1159" w:rsidRPr="00DB1159">
        <w:rPr>
          <w:rFonts w:ascii="Arial" w:hAnsi="Arial" w:cs="Arial"/>
          <w:color w:val="000000" w:themeColor="text1"/>
          <w:lang w:val="el-GR"/>
        </w:rPr>
        <w:t xml:space="preserve">η </w:t>
      </w:r>
      <w:r w:rsidR="00DB1159" w:rsidRPr="00DB1159">
        <w:rPr>
          <w:rFonts w:ascii="Arial" w:hAnsi="Arial" w:cs="Arial"/>
          <w:i/>
          <w:color w:val="000000" w:themeColor="text1"/>
          <w:lang w:val="el-GR"/>
        </w:rPr>
        <w:t>Συμβουλευτική Επιτροπή για την Πρόληψη και Καταπολέμηση της Βίας στην Οικογένεια</w:t>
      </w:r>
      <w:r w:rsidR="00801F85">
        <w:rPr>
          <w:rFonts w:ascii="Arial" w:hAnsi="Arial" w:cs="Arial"/>
          <w:i/>
          <w:color w:val="000000" w:themeColor="text1"/>
          <w:lang w:val="el-GR"/>
        </w:rPr>
        <w:t xml:space="preserve"> </w:t>
      </w:r>
      <w:r w:rsidR="00801F85" w:rsidRPr="00801F85">
        <w:rPr>
          <w:rFonts w:eastAsia="Arial Unicode MS"/>
          <w:lang w:val="el-GR"/>
        </w:rPr>
        <w:t>(</w:t>
      </w:r>
      <w:hyperlink r:id="rId6" w:history="1">
        <w:r w:rsidR="00801F85" w:rsidRPr="00B40624">
          <w:rPr>
            <w:rStyle w:val="Hyperlink"/>
            <w:rFonts w:eastAsia="Arial Unicode MS"/>
          </w:rPr>
          <w:t>www</w:t>
        </w:r>
        <w:r w:rsidR="00801F85" w:rsidRPr="00801F85">
          <w:rPr>
            <w:rStyle w:val="Hyperlink"/>
            <w:rFonts w:eastAsia="Arial Unicode MS"/>
            <w:lang w:val="el-GR"/>
          </w:rPr>
          <w:t>.</w:t>
        </w:r>
        <w:r w:rsidR="00801F85" w:rsidRPr="00B40624">
          <w:rPr>
            <w:rStyle w:val="Hyperlink"/>
            <w:rFonts w:eastAsia="Arial Unicode MS"/>
          </w:rPr>
          <w:t>familyviolence</w:t>
        </w:r>
        <w:r w:rsidR="00801F85" w:rsidRPr="00801F85">
          <w:rPr>
            <w:rStyle w:val="Hyperlink"/>
            <w:rFonts w:eastAsia="Arial Unicode MS"/>
            <w:lang w:val="el-GR"/>
          </w:rPr>
          <w:t>.</w:t>
        </w:r>
        <w:r w:rsidR="00801F85" w:rsidRPr="00B40624">
          <w:rPr>
            <w:rStyle w:val="Hyperlink"/>
            <w:rFonts w:eastAsia="Arial Unicode MS"/>
          </w:rPr>
          <w:t>gov</w:t>
        </w:r>
        <w:r w:rsidR="00801F85" w:rsidRPr="00801F85">
          <w:rPr>
            <w:rStyle w:val="Hyperlink"/>
            <w:rFonts w:eastAsia="Arial Unicode MS"/>
            <w:lang w:val="el-GR"/>
          </w:rPr>
          <w:t>.</w:t>
        </w:r>
        <w:r w:rsidR="00801F85" w:rsidRPr="00B40624">
          <w:rPr>
            <w:rStyle w:val="Hyperlink"/>
            <w:rFonts w:eastAsia="Arial Unicode MS"/>
          </w:rPr>
          <w:t>cy</w:t>
        </w:r>
      </w:hyperlink>
      <w:r w:rsidR="00801F85" w:rsidRPr="00801F85">
        <w:rPr>
          <w:rFonts w:eastAsia="Arial Unicode MS"/>
          <w:lang w:val="el-GR"/>
        </w:rPr>
        <w:t xml:space="preserve"> )</w:t>
      </w:r>
      <w:r w:rsidR="00DB1159" w:rsidRPr="00DB1159">
        <w:rPr>
          <w:rFonts w:ascii="Arial" w:hAnsi="Arial" w:cs="Arial"/>
          <w:i/>
          <w:color w:val="000000" w:themeColor="text1"/>
          <w:lang w:val="el-GR"/>
        </w:rPr>
        <w:t xml:space="preserve">, </w:t>
      </w:r>
      <w:r w:rsidR="00DB1159" w:rsidRPr="00DB1159">
        <w:rPr>
          <w:rFonts w:ascii="Arial" w:hAnsi="Arial" w:cs="Arial"/>
          <w:color w:val="000000" w:themeColor="text1"/>
          <w:lang w:val="el-GR"/>
        </w:rPr>
        <w:t xml:space="preserve">και το </w:t>
      </w:r>
      <w:r w:rsidR="00DB1159" w:rsidRPr="00DB1159">
        <w:rPr>
          <w:rStyle w:val="Emphasis"/>
          <w:rFonts w:ascii="Arial" w:hAnsi="Arial" w:cs="Arial"/>
          <w:b w:val="0"/>
          <w:i/>
          <w:color w:val="000000" w:themeColor="text1"/>
          <w:lang w:val="el-GR"/>
        </w:rPr>
        <w:t>Μεσογειακό Ινσ</w:t>
      </w:r>
      <w:r w:rsidR="00801F85">
        <w:rPr>
          <w:rStyle w:val="Emphasis"/>
          <w:rFonts w:ascii="Arial" w:hAnsi="Arial" w:cs="Arial"/>
          <w:b w:val="0"/>
          <w:i/>
          <w:color w:val="000000" w:themeColor="text1"/>
          <w:lang w:val="el-GR"/>
        </w:rPr>
        <w:t xml:space="preserve">τιτούτο Μελετών Κοινωνικού Φύλο </w:t>
      </w:r>
      <w:r w:rsidR="00801F85" w:rsidRPr="00801F85">
        <w:rPr>
          <w:color w:val="000000"/>
          <w:lang w:val="el-GR"/>
        </w:rPr>
        <w:t>(</w:t>
      </w:r>
      <w:hyperlink r:id="rId7" w:history="1">
        <w:r w:rsidR="00801F85">
          <w:rPr>
            <w:rStyle w:val="Hyperlink"/>
          </w:rPr>
          <w:t>www</w:t>
        </w:r>
        <w:r w:rsidR="00801F85" w:rsidRPr="00801F85">
          <w:rPr>
            <w:rStyle w:val="Hyperlink"/>
            <w:lang w:val="el-GR"/>
          </w:rPr>
          <w:t>.</w:t>
        </w:r>
        <w:r w:rsidR="00801F85">
          <w:rPr>
            <w:rStyle w:val="Hyperlink"/>
          </w:rPr>
          <w:t>medinstgenderstudies</w:t>
        </w:r>
        <w:r w:rsidR="00801F85" w:rsidRPr="00801F85">
          <w:rPr>
            <w:rStyle w:val="Hyperlink"/>
            <w:lang w:val="el-GR"/>
          </w:rPr>
          <w:t>.</w:t>
        </w:r>
        <w:r w:rsidR="00801F85">
          <w:rPr>
            <w:rStyle w:val="Hyperlink"/>
          </w:rPr>
          <w:t>org</w:t>
        </w:r>
      </w:hyperlink>
      <w:r w:rsidR="00801F85" w:rsidRPr="00801F85">
        <w:rPr>
          <w:lang w:val="el-GR"/>
        </w:rPr>
        <w:t xml:space="preserve">) </w:t>
      </w:r>
      <w:r w:rsidR="00801F85" w:rsidRPr="00801F85">
        <w:rPr>
          <w:color w:val="000000"/>
          <w:lang w:val="el-GR"/>
        </w:rPr>
        <w:t xml:space="preserve"> </w:t>
      </w:r>
      <w:r w:rsidR="00DB1159" w:rsidRPr="00DB1159">
        <w:rPr>
          <w:rStyle w:val="Emphasis"/>
          <w:rFonts w:ascii="Arial" w:hAnsi="Arial" w:cs="Arial"/>
          <w:b w:val="0"/>
          <w:i/>
          <w:color w:val="000000" w:themeColor="text1"/>
          <w:lang w:val="el-GR"/>
        </w:rPr>
        <w:t>.</w:t>
      </w:r>
    </w:p>
    <w:p w:rsidR="00DB1159" w:rsidRPr="00DB1159" w:rsidRDefault="00DB1159" w:rsidP="00DB1159">
      <w:pPr>
        <w:rPr>
          <w:rFonts w:ascii="Arial" w:hAnsi="Arial" w:cs="Arial"/>
          <w:color w:val="000000" w:themeColor="text1"/>
          <w:lang w:val="el-GR"/>
        </w:rPr>
      </w:pPr>
      <w:r w:rsidRPr="00DB1159">
        <w:rPr>
          <w:rFonts w:ascii="Arial" w:hAnsi="Arial" w:cs="Arial"/>
          <w:color w:val="000000" w:themeColor="text1"/>
          <w:lang w:val="el-GR"/>
        </w:rPr>
        <w:t xml:space="preserve">Οι δράσεις </w:t>
      </w:r>
      <w:r w:rsidR="00821403" w:rsidRPr="00DB1159">
        <w:rPr>
          <w:rFonts w:ascii="Arial" w:hAnsi="Arial" w:cs="Arial"/>
          <w:color w:val="000000" w:themeColor="text1"/>
          <w:lang w:val="el-GR"/>
        </w:rPr>
        <w:t>του Προγράμματος</w:t>
      </w:r>
      <w:r w:rsidRPr="00DB1159">
        <w:rPr>
          <w:rFonts w:ascii="Arial" w:hAnsi="Arial" w:cs="Arial"/>
          <w:color w:val="000000" w:themeColor="text1"/>
          <w:lang w:val="el-GR"/>
        </w:rPr>
        <w:t xml:space="preserve">, οι οποίες θα πραγματοποιηθούν κατά τα έτη 2014 και 2015, θα κινούνται σε 2 άξονες: </w:t>
      </w:r>
      <w:r w:rsidRPr="00DB1159">
        <w:rPr>
          <w:rFonts w:ascii="Arial" w:hAnsi="Arial" w:cs="Arial"/>
          <w:b/>
          <w:color w:val="000000" w:themeColor="text1"/>
          <w:lang w:val="el-GR"/>
        </w:rPr>
        <w:t>πρώτον,</w:t>
      </w:r>
      <w:r w:rsidRPr="00DB1159">
        <w:rPr>
          <w:rFonts w:ascii="Arial" w:hAnsi="Arial" w:cs="Arial"/>
          <w:color w:val="000000" w:themeColor="text1"/>
          <w:lang w:val="el-GR"/>
        </w:rPr>
        <w:t xml:space="preserve"> τη διοργάνωση μίας παγκύπριας </w:t>
      </w:r>
      <w:r w:rsidR="00553144">
        <w:rPr>
          <w:rFonts w:ascii="Arial" w:hAnsi="Arial" w:cs="Arial"/>
          <w:color w:val="000000" w:themeColor="text1"/>
          <w:lang w:val="el-GR"/>
        </w:rPr>
        <w:t>εκστρατείας</w:t>
      </w:r>
      <w:r w:rsidRPr="00DB1159">
        <w:rPr>
          <w:rFonts w:ascii="Arial" w:hAnsi="Arial" w:cs="Arial"/>
          <w:color w:val="000000" w:themeColor="text1"/>
          <w:lang w:val="el-GR"/>
        </w:rPr>
        <w:t xml:space="preserve"> ενημέρωσης/ευαισθητοποίηση</w:t>
      </w:r>
      <w:r w:rsidR="007F58C8">
        <w:rPr>
          <w:rFonts w:ascii="Arial" w:hAnsi="Arial" w:cs="Arial"/>
          <w:color w:val="000000" w:themeColor="text1"/>
          <w:lang w:val="el-GR"/>
        </w:rPr>
        <w:t>ς στα Μέσα Μαζικής Επικοινωνίας (ΜΜΕ),</w:t>
      </w:r>
      <w:r w:rsidRPr="00DB1159">
        <w:rPr>
          <w:rFonts w:ascii="Arial" w:hAnsi="Arial" w:cs="Arial"/>
          <w:color w:val="000000" w:themeColor="text1"/>
          <w:lang w:val="el-GR"/>
        </w:rPr>
        <w:t xml:space="preserve"> και, </w:t>
      </w:r>
      <w:r w:rsidRPr="00DB1159">
        <w:rPr>
          <w:rFonts w:ascii="Arial" w:hAnsi="Arial" w:cs="Arial"/>
          <w:b/>
          <w:color w:val="000000" w:themeColor="text1"/>
          <w:lang w:val="el-GR"/>
        </w:rPr>
        <w:t>δεύτερον</w:t>
      </w:r>
      <w:r w:rsidRPr="00DB1159">
        <w:rPr>
          <w:rFonts w:ascii="Arial" w:hAnsi="Arial" w:cs="Arial"/>
          <w:color w:val="000000" w:themeColor="text1"/>
          <w:lang w:val="el-GR"/>
        </w:rPr>
        <w:t>, στη διοργάνωση μίας σειράς εκπαιδευτικών σεμιναρίων σε φορείς</w:t>
      </w:r>
      <w:r w:rsidRPr="00DB1159">
        <w:rPr>
          <w:rFonts w:ascii="Arial" w:hAnsi="Arial" w:cs="Arial"/>
          <w:color w:val="000000"/>
          <w:lang w:val="el-GR"/>
        </w:rPr>
        <w:t xml:space="preserve"> που,</w:t>
      </w:r>
      <w:r w:rsidRPr="00DB1159">
        <w:rPr>
          <w:rFonts w:ascii="Arial" w:hAnsi="Arial" w:cs="Arial"/>
          <w:color w:val="000000" w:themeColor="text1"/>
          <w:lang w:val="el-GR"/>
        </w:rPr>
        <w:t xml:space="preserve"> στα πλαίσια των καθηκόντων τους, μπορούν να έχουν προληπτική ή κατασταλτική συνδρομή στην καταπολέμηση της βίας</w:t>
      </w:r>
      <w:r w:rsidRPr="00DB1159">
        <w:rPr>
          <w:rFonts w:ascii="Arial" w:hAnsi="Arial" w:cs="Arial"/>
          <w:lang w:val="el-GR"/>
        </w:rPr>
        <w:t xml:space="preserve"> κατά των γυναικών</w:t>
      </w:r>
      <w:r w:rsidRPr="00DB1159">
        <w:rPr>
          <w:rFonts w:ascii="Arial" w:hAnsi="Arial" w:cs="Arial"/>
          <w:color w:val="000000"/>
          <w:lang w:val="el-GR"/>
        </w:rPr>
        <w:t xml:space="preserve"> και των κοριτσιών στην Κύπρο</w:t>
      </w:r>
      <w:r w:rsidRPr="00DB1159">
        <w:rPr>
          <w:rFonts w:ascii="Arial" w:hAnsi="Arial" w:cs="Arial"/>
          <w:lang w:val="el-GR"/>
        </w:rPr>
        <w:t>.</w:t>
      </w:r>
      <w:r w:rsidRPr="00DB1159">
        <w:rPr>
          <w:rFonts w:ascii="Arial" w:hAnsi="Arial" w:cs="Arial"/>
          <w:color w:val="000000" w:themeColor="text1"/>
          <w:lang w:val="el-GR"/>
        </w:rPr>
        <w:t xml:space="preserve">  </w:t>
      </w:r>
      <w:r w:rsidR="00821403">
        <w:rPr>
          <w:rFonts w:ascii="Arial" w:hAnsi="Arial" w:cs="Arial"/>
          <w:color w:val="000000" w:themeColor="text1"/>
          <w:lang w:val="el-GR"/>
        </w:rPr>
        <w:t xml:space="preserve"> </w:t>
      </w:r>
    </w:p>
    <w:p w:rsidR="007F58C8" w:rsidRPr="00E25499" w:rsidRDefault="005447E5" w:rsidP="007F58C8">
      <w:pPr>
        <w:rPr>
          <w:rFonts w:ascii="Arial" w:hAnsi="Arial" w:cs="Arial"/>
          <w:lang w:val="el-GR"/>
        </w:rPr>
      </w:pPr>
      <w:r w:rsidRPr="00E25499">
        <w:rPr>
          <w:rFonts w:ascii="Arial" w:hAnsi="Arial" w:cs="Arial"/>
          <w:lang w:val="el-GR"/>
        </w:rPr>
        <w:t xml:space="preserve">Η </w:t>
      </w:r>
      <w:r w:rsidR="00553144">
        <w:rPr>
          <w:rFonts w:ascii="Arial" w:hAnsi="Arial" w:cs="Arial"/>
          <w:lang w:val="el-GR"/>
        </w:rPr>
        <w:t xml:space="preserve">εκστρατεία </w:t>
      </w:r>
      <w:r w:rsidRPr="00E25499">
        <w:rPr>
          <w:rFonts w:ascii="Arial" w:hAnsi="Arial" w:cs="Arial"/>
          <w:lang w:val="el-GR"/>
        </w:rPr>
        <w:t>στα ΜΜΕ θα έχει</w:t>
      </w:r>
      <w:r w:rsidR="003500F4" w:rsidRPr="00E25499">
        <w:rPr>
          <w:rFonts w:ascii="Arial" w:hAnsi="Arial" w:cs="Arial"/>
          <w:lang w:val="el-GR"/>
        </w:rPr>
        <w:t xml:space="preserve">, γενικότερα, ως </w:t>
      </w:r>
      <w:r w:rsidRPr="00E25499">
        <w:rPr>
          <w:rFonts w:ascii="Arial" w:hAnsi="Arial" w:cs="Arial"/>
          <w:lang w:val="el-GR"/>
        </w:rPr>
        <w:t>στόχο</w:t>
      </w:r>
      <w:r w:rsidR="003500F4" w:rsidRPr="00E25499">
        <w:rPr>
          <w:rFonts w:ascii="Arial" w:hAnsi="Arial" w:cs="Arial"/>
          <w:lang w:val="el-GR"/>
        </w:rPr>
        <w:t>,</w:t>
      </w:r>
      <w:r w:rsidRPr="00E25499">
        <w:rPr>
          <w:rFonts w:ascii="Arial" w:hAnsi="Arial" w:cs="Arial"/>
          <w:lang w:val="el-GR"/>
        </w:rPr>
        <w:t xml:space="preserve"> </w:t>
      </w:r>
      <w:r w:rsidR="00D97AE5" w:rsidRPr="00E25499">
        <w:rPr>
          <w:rFonts w:ascii="Arial" w:hAnsi="Arial" w:cs="Arial"/>
          <w:lang w:val="el-GR"/>
        </w:rPr>
        <w:t>την ευαισθητοποίηση</w:t>
      </w:r>
      <w:r w:rsidRPr="00E25499">
        <w:rPr>
          <w:rFonts w:ascii="Arial" w:hAnsi="Arial" w:cs="Arial"/>
          <w:lang w:val="el-GR"/>
        </w:rPr>
        <w:t xml:space="preserve"> τη</w:t>
      </w:r>
      <w:r w:rsidR="00D97AE5" w:rsidRPr="00E25499">
        <w:rPr>
          <w:rFonts w:ascii="Arial" w:hAnsi="Arial" w:cs="Arial"/>
          <w:lang w:val="el-GR"/>
        </w:rPr>
        <w:t>ς</w:t>
      </w:r>
      <w:r w:rsidRPr="00E25499">
        <w:rPr>
          <w:rFonts w:ascii="Arial" w:hAnsi="Arial" w:cs="Arial"/>
          <w:lang w:val="el-GR"/>
        </w:rPr>
        <w:t xml:space="preserve"> κυπριακή</w:t>
      </w:r>
      <w:r w:rsidR="00D97AE5" w:rsidRPr="00E25499">
        <w:rPr>
          <w:rFonts w:ascii="Arial" w:hAnsi="Arial" w:cs="Arial"/>
          <w:lang w:val="el-GR"/>
        </w:rPr>
        <w:t>ς</w:t>
      </w:r>
      <w:r w:rsidRPr="00E25499">
        <w:rPr>
          <w:rFonts w:ascii="Arial" w:hAnsi="Arial" w:cs="Arial"/>
          <w:lang w:val="el-GR"/>
        </w:rPr>
        <w:t xml:space="preserve"> κοινωνία </w:t>
      </w:r>
      <w:r w:rsidR="00D97AE5" w:rsidRPr="00E25499">
        <w:rPr>
          <w:rFonts w:ascii="Arial" w:hAnsi="Arial" w:cs="Arial"/>
          <w:lang w:val="el-GR"/>
        </w:rPr>
        <w:t xml:space="preserve">στο πρόβλημα της έμφυλης βίας και, ειδικότερα, </w:t>
      </w:r>
      <w:r w:rsidR="00D97AE5" w:rsidRPr="00E25499">
        <w:rPr>
          <w:rStyle w:val="hps"/>
          <w:rFonts w:ascii="Arial" w:hAnsi="Arial" w:cs="Arial"/>
          <w:lang w:val="el-GR"/>
        </w:rPr>
        <w:t>την εξάλειψη των</w:t>
      </w:r>
      <w:r w:rsidR="00D97AE5" w:rsidRPr="00E25499">
        <w:rPr>
          <w:rFonts w:ascii="Arial" w:hAnsi="Arial" w:cs="Arial"/>
          <w:lang w:val="el-GR"/>
        </w:rPr>
        <w:t xml:space="preserve"> έμφυλων </w:t>
      </w:r>
      <w:r w:rsidR="00D97AE5" w:rsidRPr="00E25499">
        <w:rPr>
          <w:rStyle w:val="hps"/>
          <w:rFonts w:ascii="Arial" w:hAnsi="Arial" w:cs="Arial"/>
          <w:lang w:val="el-GR"/>
        </w:rPr>
        <w:t xml:space="preserve">στερεοτύπων και  </w:t>
      </w:r>
      <w:r w:rsidR="003500F4" w:rsidRPr="00E25499">
        <w:rPr>
          <w:rStyle w:val="hps"/>
          <w:rFonts w:ascii="Arial" w:hAnsi="Arial" w:cs="Arial"/>
          <w:lang w:val="el-GR"/>
        </w:rPr>
        <w:t xml:space="preserve">των </w:t>
      </w:r>
      <w:r w:rsidR="00D97AE5" w:rsidRPr="00E25499">
        <w:rPr>
          <w:rStyle w:val="hps"/>
          <w:rFonts w:ascii="Arial" w:hAnsi="Arial" w:cs="Arial"/>
          <w:lang w:val="el-GR"/>
        </w:rPr>
        <w:t>κοινωνικ</w:t>
      </w:r>
      <w:r w:rsidR="003500F4" w:rsidRPr="00E25499">
        <w:rPr>
          <w:rStyle w:val="hps"/>
          <w:rFonts w:ascii="Arial" w:hAnsi="Arial" w:cs="Arial"/>
          <w:lang w:val="el-GR"/>
        </w:rPr>
        <w:t xml:space="preserve">ών και </w:t>
      </w:r>
      <w:r w:rsidR="00D97AE5" w:rsidRPr="00E25499">
        <w:rPr>
          <w:rFonts w:ascii="Arial" w:hAnsi="Arial" w:cs="Arial"/>
          <w:lang w:val="el-GR"/>
        </w:rPr>
        <w:t>πολιτισ</w:t>
      </w:r>
      <w:r w:rsidR="003500F4" w:rsidRPr="00E25499">
        <w:rPr>
          <w:rFonts w:ascii="Arial" w:hAnsi="Arial" w:cs="Arial"/>
          <w:lang w:val="el-GR"/>
        </w:rPr>
        <w:t xml:space="preserve">τικών στάσεων και </w:t>
      </w:r>
      <w:r w:rsidR="006A64C5" w:rsidRPr="00E25499">
        <w:rPr>
          <w:rFonts w:ascii="Arial" w:hAnsi="Arial" w:cs="Arial"/>
          <w:lang w:val="el-GR"/>
        </w:rPr>
        <w:t>αντιλήψεων</w:t>
      </w:r>
      <w:r w:rsidR="00D97AE5" w:rsidRPr="00E25499">
        <w:rPr>
          <w:rFonts w:ascii="Arial" w:hAnsi="Arial" w:cs="Arial"/>
          <w:lang w:val="el-GR"/>
        </w:rPr>
        <w:t xml:space="preserve"> </w:t>
      </w:r>
      <w:r w:rsidR="00D97AE5" w:rsidRPr="00E25499">
        <w:rPr>
          <w:rStyle w:val="hps"/>
          <w:rFonts w:ascii="Arial" w:hAnsi="Arial" w:cs="Arial"/>
          <w:lang w:val="el-GR"/>
        </w:rPr>
        <w:t>που καθιστούν</w:t>
      </w:r>
      <w:r w:rsidR="00D97AE5" w:rsidRPr="00E25499">
        <w:rPr>
          <w:rFonts w:ascii="Arial" w:hAnsi="Arial" w:cs="Arial"/>
          <w:lang w:val="el-GR"/>
        </w:rPr>
        <w:t xml:space="preserve"> </w:t>
      </w:r>
      <w:r w:rsidR="00D97AE5" w:rsidRPr="00E25499">
        <w:rPr>
          <w:rStyle w:val="hps"/>
          <w:rFonts w:ascii="Arial" w:hAnsi="Arial" w:cs="Arial"/>
          <w:lang w:val="el-GR"/>
        </w:rPr>
        <w:t>τη βίαιη συμπεριφορά</w:t>
      </w:r>
      <w:r w:rsidR="00D97AE5" w:rsidRPr="00E25499">
        <w:rPr>
          <w:rFonts w:ascii="Arial" w:hAnsi="Arial" w:cs="Arial"/>
          <w:lang w:val="el-GR"/>
        </w:rPr>
        <w:t xml:space="preserve"> </w:t>
      </w:r>
      <w:r w:rsidR="00D97AE5" w:rsidRPr="00E25499">
        <w:rPr>
          <w:rStyle w:val="hps"/>
          <w:rFonts w:ascii="Arial" w:hAnsi="Arial" w:cs="Arial"/>
          <w:lang w:val="el-GR"/>
        </w:rPr>
        <w:t xml:space="preserve">αποδεκτή, </w:t>
      </w:r>
      <w:r w:rsidR="00D97AE5" w:rsidRPr="00E25499">
        <w:rPr>
          <w:rFonts w:ascii="Arial" w:hAnsi="Arial" w:cs="Arial"/>
          <w:lang w:val="el-GR"/>
        </w:rPr>
        <w:t xml:space="preserve">στοχεύοντας ειδικότερα την ομάδα των θυτών, </w:t>
      </w:r>
      <w:r w:rsidR="00EB608A" w:rsidRPr="00E25499">
        <w:rPr>
          <w:rStyle w:val="hps"/>
          <w:rFonts w:ascii="Arial" w:hAnsi="Arial" w:cs="Arial"/>
          <w:lang w:val="el-GR"/>
        </w:rPr>
        <w:t>ανδρών</w:t>
      </w:r>
      <w:r w:rsidR="00D97AE5" w:rsidRPr="00E25499">
        <w:rPr>
          <w:rFonts w:ascii="Arial" w:hAnsi="Arial" w:cs="Arial"/>
          <w:lang w:val="el-GR"/>
        </w:rPr>
        <w:t xml:space="preserve"> </w:t>
      </w:r>
      <w:r w:rsidR="00D97AE5" w:rsidRPr="00E25499">
        <w:rPr>
          <w:rStyle w:val="hps"/>
          <w:rFonts w:ascii="Arial" w:hAnsi="Arial" w:cs="Arial"/>
          <w:lang w:val="el-GR"/>
        </w:rPr>
        <w:t>και αγ</w:t>
      </w:r>
      <w:r w:rsidR="003500F4" w:rsidRPr="00E25499">
        <w:rPr>
          <w:rStyle w:val="hps"/>
          <w:rFonts w:ascii="Arial" w:hAnsi="Arial" w:cs="Arial"/>
          <w:lang w:val="el-GR"/>
        </w:rPr>
        <w:t xml:space="preserve">οριών. </w:t>
      </w:r>
      <w:r w:rsidR="007F58C8" w:rsidRPr="00E25499">
        <w:rPr>
          <w:rFonts w:ascii="Arial" w:hAnsi="Arial" w:cs="Arial"/>
          <w:lang w:val="el-GR"/>
        </w:rPr>
        <w:t xml:space="preserve">Στα πλαίσια της </w:t>
      </w:r>
      <w:r w:rsidR="00E04F2F">
        <w:rPr>
          <w:rFonts w:ascii="Arial" w:hAnsi="Arial" w:cs="Arial"/>
          <w:lang w:val="el-GR"/>
        </w:rPr>
        <w:t xml:space="preserve">εκστρατείας </w:t>
      </w:r>
      <w:r w:rsidRPr="00E25499">
        <w:rPr>
          <w:rFonts w:ascii="Arial" w:hAnsi="Arial" w:cs="Arial"/>
          <w:lang w:val="el-GR"/>
        </w:rPr>
        <w:t xml:space="preserve">προγραμματίζεται να χρησιμοποιηθούν </w:t>
      </w:r>
      <w:r w:rsidR="003500F4" w:rsidRPr="00E25499">
        <w:rPr>
          <w:rFonts w:ascii="Arial" w:hAnsi="Arial" w:cs="Arial"/>
          <w:lang w:val="el-GR"/>
        </w:rPr>
        <w:t xml:space="preserve">διαφορετικά μέσα </w:t>
      </w:r>
      <w:r w:rsidR="007F58C8" w:rsidRPr="00E25499">
        <w:rPr>
          <w:rFonts w:ascii="Arial" w:hAnsi="Arial" w:cs="Arial"/>
          <w:lang w:val="el-GR"/>
        </w:rPr>
        <w:t>ηλεκτρονικής και έντυπης επικοινωνίας (τηλεόραση</w:t>
      </w:r>
      <w:r w:rsidRPr="00E25499">
        <w:rPr>
          <w:rFonts w:ascii="Arial" w:hAnsi="Arial" w:cs="Arial"/>
          <w:lang w:val="el-GR"/>
        </w:rPr>
        <w:t>, ραδιόφωνο, έντυπος τύπος</w:t>
      </w:r>
      <w:r w:rsidR="00D97AE5" w:rsidRPr="00E25499">
        <w:rPr>
          <w:rFonts w:ascii="Arial" w:hAnsi="Arial" w:cs="Arial"/>
          <w:lang w:val="el-GR"/>
        </w:rPr>
        <w:t>, αφίσες εξωτερικού χώρου</w:t>
      </w:r>
      <w:r w:rsidR="003500F4" w:rsidRPr="00E25499">
        <w:rPr>
          <w:rFonts w:ascii="Arial" w:hAnsi="Arial" w:cs="Arial"/>
          <w:lang w:val="el-GR"/>
        </w:rPr>
        <w:t xml:space="preserve"> και διαδίκτυο).</w:t>
      </w:r>
    </w:p>
    <w:p w:rsidR="00DB1159" w:rsidRPr="00DB1159" w:rsidRDefault="00821403" w:rsidP="00DB1159">
      <w:pPr>
        <w:rPr>
          <w:rFonts w:ascii="Arial" w:hAnsi="Arial" w:cs="Arial"/>
          <w:color w:val="000000" w:themeColor="text1"/>
          <w:lang w:val="el-GR"/>
        </w:rPr>
      </w:pPr>
      <w:r>
        <w:rPr>
          <w:rFonts w:ascii="Arial" w:hAnsi="Arial" w:cs="Arial"/>
          <w:lang w:val="el-GR"/>
        </w:rPr>
        <w:t xml:space="preserve">Η Κυπριακή Ακαδημία Δημόσιας Διοίκησης θα είναι υπεύθυνη για τη διοργάνωση των </w:t>
      </w:r>
      <w:r w:rsidR="003500F4" w:rsidRPr="00E25499">
        <w:rPr>
          <w:rFonts w:ascii="Arial" w:hAnsi="Arial" w:cs="Arial"/>
          <w:lang w:val="el-GR"/>
        </w:rPr>
        <w:t xml:space="preserve"> εκπαιδευτικ</w:t>
      </w:r>
      <w:r>
        <w:rPr>
          <w:rFonts w:ascii="Arial" w:hAnsi="Arial" w:cs="Arial"/>
          <w:lang w:val="el-GR"/>
        </w:rPr>
        <w:t>ών σεμιναρίων, τα οποία</w:t>
      </w:r>
      <w:r w:rsidR="003500F4" w:rsidRPr="00E25499">
        <w:rPr>
          <w:rFonts w:ascii="Arial" w:hAnsi="Arial" w:cs="Arial"/>
          <w:lang w:val="el-GR"/>
        </w:rPr>
        <w:t xml:space="preserve"> στοχεύουν στην ευαισθητοποίηση των </w:t>
      </w:r>
      <w:r w:rsidR="00C86A1B">
        <w:rPr>
          <w:rFonts w:ascii="Arial" w:hAnsi="Arial" w:cs="Arial"/>
          <w:lang w:val="el-GR"/>
        </w:rPr>
        <w:t>δημοσίων κατά κύριο λόγο λειτουργών</w:t>
      </w:r>
      <w:r w:rsidR="003500F4" w:rsidRPr="00E25499">
        <w:rPr>
          <w:rFonts w:ascii="Arial" w:hAnsi="Arial" w:cs="Arial"/>
          <w:lang w:val="el-GR"/>
        </w:rPr>
        <w:t xml:space="preserve"> που εμπλέκονται στο θέμα της αντιμετώπισης περιστατικών βίας κατά των γυναικών</w:t>
      </w:r>
      <w:r w:rsidR="00EB608A" w:rsidRPr="00E25499">
        <w:rPr>
          <w:rFonts w:ascii="Arial" w:hAnsi="Arial" w:cs="Arial"/>
          <w:lang w:val="el-GR"/>
        </w:rPr>
        <w:t xml:space="preserve"> και </w:t>
      </w:r>
      <w:r w:rsidR="00E04F2F" w:rsidRPr="00E25499">
        <w:rPr>
          <w:rFonts w:ascii="Arial" w:hAnsi="Arial" w:cs="Arial"/>
          <w:lang w:val="el-GR"/>
        </w:rPr>
        <w:t>κοριτσιών</w:t>
      </w:r>
      <w:r w:rsidR="006A10C6" w:rsidRPr="00E25499">
        <w:rPr>
          <w:rFonts w:ascii="Arial" w:hAnsi="Arial" w:cs="Arial"/>
          <w:lang w:val="el-GR"/>
        </w:rPr>
        <w:t>, στη βελτίωση των γνώσεών τους για το ισχύον θεσμικό</w:t>
      </w:r>
      <w:r w:rsidR="006A10C6">
        <w:rPr>
          <w:rFonts w:ascii="Arial" w:hAnsi="Arial" w:cs="Arial"/>
          <w:color w:val="000000"/>
          <w:lang w:val="el-GR"/>
        </w:rPr>
        <w:t xml:space="preserve"> </w:t>
      </w:r>
      <w:r w:rsidR="00EB608A">
        <w:rPr>
          <w:rFonts w:ascii="Arial" w:hAnsi="Arial" w:cs="Arial"/>
          <w:color w:val="000000"/>
          <w:lang w:val="el-GR"/>
        </w:rPr>
        <w:t xml:space="preserve">πλαίσιο </w:t>
      </w:r>
      <w:r w:rsidR="006A10C6">
        <w:rPr>
          <w:rFonts w:ascii="Arial" w:hAnsi="Arial" w:cs="Arial"/>
          <w:color w:val="000000"/>
          <w:lang w:val="el-GR"/>
        </w:rPr>
        <w:t xml:space="preserve">και την προώθηση της συνεργασίας μεταξύ τους. </w:t>
      </w:r>
      <w:r w:rsidR="00DB1159" w:rsidRPr="00DB1159">
        <w:rPr>
          <w:rFonts w:ascii="Arial" w:hAnsi="Arial" w:cs="Arial"/>
          <w:color w:val="000000" w:themeColor="text1"/>
          <w:lang w:val="el-GR"/>
        </w:rPr>
        <w:t>Η θεματολογία και μεθοδολογία των σεμιναρίων στοχεύουν ειδικότερα στις ακόλουθες βασικές ομάδες στόχους: Αστυνομικούς, Λειτουργούς Υγείας (Γιατρούς, νοσηλευτές, ψυχολόγους), Εκπαιδευτικούς, Κοινωνικούς Λειτουργούς, Νομικούς, Λειτουργούς Μετανάστευσης και Εργασίας (σε περιπτώσεις που η βί</w:t>
      </w:r>
      <w:r w:rsidR="00C86A1B">
        <w:rPr>
          <w:rFonts w:ascii="Arial" w:hAnsi="Arial" w:cs="Arial"/>
          <w:color w:val="000000" w:themeColor="text1"/>
          <w:lang w:val="el-GR"/>
        </w:rPr>
        <w:t xml:space="preserve">α ασκείται έναντι μεταναστριών). Εκπαιδευτικά σεμινάρια θα γίνουν επίσης και </w:t>
      </w:r>
      <w:r w:rsidR="006A10C6">
        <w:rPr>
          <w:rFonts w:ascii="Arial" w:hAnsi="Arial" w:cs="Arial"/>
          <w:color w:val="000000" w:themeColor="text1"/>
          <w:lang w:val="el-GR"/>
        </w:rPr>
        <w:t xml:space="preserve">σε </w:t>
      </w:r>
      <w:r w:rsidR="00DB1159" w:rsidRPr="00DB1159">
        <w:rPr>
          <w:rFonts w:ascii="Arial" w:hAnsi="Arial" w:cs="Arial"/>
          <w:color w:val="000000" w:themeColor="text1"/>
          <w:lang w:val="el-GR"/>
        </w:rPr>
        <w:t>Λειτουργούς των ΜΜΕ.</w:t>
      </w:r>
    </w:p>
    <w:p w:rsidR="006A10C6" w:rsidRPr="006A10C6" w:rsidRDefault="006A10C6" w:rsidP="006A10C6">
      <w:pPr>
        <w:rPr>
          <w:rFonts w:ascii="Arial" w:hAnsi="Arial" w:cs="Arial"/>
          <w:lang w:val="el-GR"/>
        </w:rPr>
      </w:pPr>
      <w:r w:rsidRPr="006A10C6">
        <w:rPr>
          <w:rFonts w:ascii="Arial" w:hAnsi="Arial" w:cs="Arial"/>
          <w:color w:val="000000" w:themeColor="text1"/>
          <w:lang w:val="el-GR"/>
        </w:rPr>
        <w:t xml:space="preserve">Η </w:t>
      </w:r>
      <w:r w:rsidRPr="00EB608A">
        <w:rPr>
          <w:rFonts w:ascii="Arial" w:hAnsi="Arial" w:cs="Arial"/>
          <w:color w:val="000000" w:themeColor="text1"/>
          <w:lang w:val="el-GR"/>
        </w:rPr>
        <w:t>Τελετή Έναρξης</w:t>
      </w:r>
      <w:r>
        <w:rPr>
          <w:rFonts w:ascii="Arial" w:hAnsi="Arial" w:cs="Arial"/>
          <w:color w:val="000000" w:themeColor="text1"/>
          <w:lang w:val="el-GR"/>
        </w:rPr>
        <w:t xml:space="preserve"> </w:t>
      </w:r>
      <w:r w:rsidRPr="006A10C6">
        <w:rPr>
          <w:rFonts w:ascii="Arial" w:hAnsi="Arial" w:cs="Arial"/>
          <w:color w:val="000000" w:themeColor="text1"/>
          <w:lang w:val="el-GR"/>
        </w:rPr>
        <w:t xml:space="preserve">του Προγράμματος θα γίνει το Σάββατο </w:t>
      </w:r>
      <w:r w:rsidRPr="006A10C6">
        <w:rPr>
          <w:rFonts w:ascii="Arial" w:hAnsi="Arial" w:cs="Arial"/>
          <w:lang w:val="el-GR"/>
        </w:rPr>
        <w:t xml:space="preserve">15 Μαρτίου  2013, στις 9:00 το πρωί, στο ξενοδοχείο </w:t>
      </w:r>
      <w:r w:rsidRPr="006A10C6">
        <w:rPr>
          <w:rFonts w:ascii="Arial" w:hAnsi="Arial" w:cs="Arial"/>
          <w:lang w:val="en-US"/>
        </w:rPr>
        <w:t>Mediterranean</w:t>
      </w:r>
      <w:r w:rsidRPr="006A10C6">
        <w:rPr>
          <w:rFonts w:ascii="Arial" w:hAnsi="Arial" w:cs="Arial"/>
          <w:lang w:val="el-GR"/>
        </w:rPr>
        <w:t xml:space="preserve"> στη Λεμεσό. Την εκδήλωση </w:t>
      </w:r>
      <w:r w:rsidRPr="006A10C6">
        <w:rPr>
          <w:rFonts w:ascii="Arial" w:hAnsi="Arial" w:cs="Arial"/>
          <w:color w:val="000000" w:themeColor="text1"/>
          <w:lang w:val="el-GR"/>
        </w:rPr>
        <w:t xml:space="preserve">θα προσφωνήσει ο </w:t>
      </w:r>
      <w:r w:rsidRPr="006A10C6">
        <w:rPr>
          <w:rFonts w:ascii="Arial" w:hAnsi="Arial" w:cs="Arial"/>
          <w:lang w:val="el-GR"/>
        </w:rPr>
        <w:t>Υπουργός Δικαιοσύνης και Δημοσίας Τάξεως.</w:t>
      </w:r>
    </w:p>
    <w:p w:rsidR="007F58C8" w:rsidRPr="006A10C6" w:rsidRDefault="006A10C6" w:rsidP="006A10C6">
      <w:pPr>
        <w:ind w:right="4"/>
        <w:rPr>
          <w:rFonts w:ascii="Arial" w:hAnsi="Arial" w:cs="Arial"/>
          <w:szCs w:val="24"/>
          <w:lang w:val="el-GR"/>
        </w:rPr>
      </w:pPr>
      <w:r w:rsidRPr="006A10C6">
        <w:rPr>
          <w:rFonts w:ascii="Arial" w:hAnsi="Arial" w:cs="Arial"/>
          <w:lang w:val="el-GR"/>
        </w:rPr>
        <w:lastRenderedPageBreak/>
        <w:t xml:space="preserve">Μετά την εναρκτήρια τελετή θα πραγματοποιηθεί το </w:t>
      </w:r>
      <w:r w:rsidR="00DB1159" w:rsidRPr="006A10C6">
        <w:rPr>
          <w:rFonts w:ascii="Arial" w:hAnsi="Arial" w:cs="Arial"/>
          <w:lang w:val="el-GR"/>
        </w:rPr>
        <w:t>πρώτο εκπαιδευτικό σεμινάριο τ</w:t>
      </w:r>
      <w:r w:rsidR="00EB608A">
        <w:rPr>
          <w:rFonts w:ascii="Arial" w:hAnsi="Arial" w:cs="Arial"/>
          <w:lang w:val="el-GR"/>
        </w:rPr>
        <w:t xml:space="preserve">ου Προγράμματος </w:t>
      </w:r>
      <w:r>
        <w:rPr>
          <w:rFonts w:ascii="Arial" w:hAnsi="Arial" w:cs="Arial"/>
          <w:lang w:val="el-GR"/>
        </w:rPr>
        <w:t>με τίτλο</w:t>
      </w:r>
      <w:r w:rsidRPr="006A10C6">
        <w:rPr>
          <w:rFonts w:ascii="Arial" w:hAnsi="Arial" w:cs="Arial"/>
          <w:lang w:val="el-GR"/>
        </w:rPr>
        <w:t xml:space="preserve">: </w:t>
      </w:r>
      <w:r w:rsidRPr="00EB608A">
        <w:rPr>
          <w:rFonts w:ascii="Arial" w:hAnsi="Arial" w:cs="Arial"/>
          <w:i/>
          <w:lang w:val="el-GR"/>
        </w:rPr>
        <w:t>«</w:t>
      </w:r>
      <w:r w:rsidRPr="00EB608A">
        <w:rPr>
          <w:rFonts w:ascii="Arial" w:hAnsi="Arial" w:cs="Arial"/>
          <w:i/>
          <w:szCs w:val="24"/>
          <w:lang w:val="el-GR"/>
        </w:rPr>
        <w:t>Σεμινάριο Επιτελικής Ομάδας για την Καταπολέμηση της Βίας κατά των Γυναικών και Κοριτσιών στην Κύπρο»</w:t>
      </w:r>
      <w:r w:rsidR="00331504">
        <w:rPr>
          <w:rFonts w:ascii="Arial" w:hAnsi="Arial" w:cs="Arial"/>
          <w:szCs w:val="24"/>
          <w:lang w:val="el-GR"/>
        </w:rPr>
        <w:t xml:space="preserve">. Στο Σεμινάριο </w:t>
      </w:r>
      <w:r w:rsidR="00DB1159" w:rsidRPr="006A10C6">
        <w:rPr>
          <w:rFonts w:ascii="Arial" w:hAnsi="Arial" w:cs="Arial"/>
          <w:lang w:val="el-GR"/>
        </w:rPr>
        <w:t xml:space="preserve">έχουν προσκληθεί να συμμετάσχουν </w:t>
      </w:r>
      <w:r w:rsidR="00DB1159" w:rsidRPr="006A10C6">
        <w:rPr>
          <w:rFonts w:ascii="Arial" w:hAnsi="Arial" w:cs="Arial"/>
          <w:color w:val="000000"/>
          <w:lang w:val="el-GR"/>
        </w:rPr>
        <w:t>διευθυντικά/ανώτερα</w:t>
      </w:r>
      <w:r w:rsidR="00DB1159" w:rsidRPr="00DB1159">
        <w:rPr>
          <w:rFonts w:ascii="Arial" w:hAnsi="Arial" w:cs="Arial"/>
          <w:color w:val="000000"/>
          <w:lang w:val="el-GR"/>
        </w:rPr>
        <w:t xml:space="preserve"> στελέχη δημοσίων </w:t>
      </w:r>
      <w:r w:rsidR="00DB1159" w:rsidRPr="00DB1159">
        <w:rPr>
          <w:rFonts w:ascii="Arial" w:hAnsi="Arial" w:cs="Arial"/>
          <w:color w:val="000000" w:themeColor="text1"/>
          <w:lang w:val="el-GR"/>
        </w:rPr>
        <w:t>(κατά κύριο λόγο) φορέων/υπηρεσιών</w:t>
      </w:r>
      <w:r w:rsidR="00DB1159" w:rsidRPr="00DB1159">
        <w:rPr>
          <w:rFonts w:ascii="Arial" w:hAnsi="Arial" w:cs="Arial"/>
          <w:color w:val="000000"/>
          <w:lang w:val="el-GR"/>
        </w:rPr>
        <w:t xml:space="preserve"> που εμπλέκονται στο θέμα</w:t>
      </w:r>
      <w:r w:rsidR="00DB1159" w:rsidRPr="00DB1159">
        <w:rPr>
          <w:rFonts w:ascii="Arial" w:hAnsi="Arial" w:cs="Arial"/>
          <w:lang w:val="el-GR"/>
        </w:rPr>
        <w:t xml:space="preserve">. </w:t>
      </w:r>
      <w:r w:rsidR="00DB1159" w:rsidRPr="00DB1159">
        <w:rPr>
          <w:rFonts w:ascii="Arial" w:hAnsi="Arial" w:cs="Arial"/>
          <w:color w:val="000000" w:themeColor="text1"/>
          <w:lang w:val="el-GR"/>
        </w:rPr>
        <w:t xml:space="preserve">Το σεμινάριο είναι διήμερο </w:t>
      </w:r>
      <w:r w:rsidR="00331504">
        <w:rPr>
          <w:rFonts w:ascii="Arial" w:hAnsi="Arial" w:cs="Arial"/>
          <w:color w:val="000000" w:themeColor="text1"/>
          <w:lang w:val="el-GR"/>
        </w:rPr>
        <w:t xml:space="preserve">και </w:t>
      </w:r>
      <w:r w:rsidR="00DB1159" w:rsidRPr="00DB1159">
        <w:rPr>
          <w:rFonts w:ascii="Arial" w:hAnsi="Arial" w:cs="Arial"/>
          <w:color w:val="000000" w:themeColor="text1"/>
          <w:lang w:val="el-GR"/>
        </w:rPr>
        <w:t>έ</w:t>
      </w:r>
      <w:r w:rsidR="00DB1159" w:rsidRPr="00DB1159">
        <w:rPr>
          <w:rFonts w:ascii="Arial" w:hAnsi="Arial" w:cs="Arial"/>
          <w:color w:val="000000"/>
          <w:lang w:val="el-GR"/>
        </w:rPr>
        <w:t xml:space="preserve">χει </w:t>
      </w:r>
      <w:r w:rsidR="00331504">
        <w:rPr>
          <w:rFonts w:ascii="Arial" w:hAnsi="Arial" w:cs="Arial"/>
          <w:color w:val="000000"/>
          <w:lang w:val="el-GR"/>
        </w:rPr>
        <w:t xml:space="preserve">ειδικότερο </w:t>
      </w:r>
      <w:r w:rsidR="00DB1159" w:rsidRPr="00DB1159">
        <w:rPr>
          <w:rFonts w:ascii="Arial" w:hAnsi="Arial" w:cs="Arial"/>
          <w:color w:val="000000"/>
          <w:lang w:val="el-GR"/>
        </w:rPr>
        <w:t xml:space="preserve">στόχο να </w:t>
      </w:r>
      <w:r w:rsidR="00DB1159" w:rsidRPr="00DB1159">
        <w:rPr>
          <w:rFonts w:ascii="Arial" w:hAnsi="Arial" w:cs="Arial"/>
          <w:color w:val="000000" w:themeColor="text1"/>
          <w:lang w:val="el-GR"/>
        </w:rPr>
        <w:t xml:space="preserve">εξοικειώσει, επιμορφώσει, ευαισθητοποιήσει, εκπαιδεύσει και ενεργοποιήσει τους συμμετέχοντες, ώστε να </w:t>
      </w:r>
      <w:r w:rsidR="00DB1159" w:rsidRPr="00DB1159">
        <w:rPr>
          <w:rFonts w:ascii="Arial" w:hAnsi="Arial" w:cs="Arial"/>
          <w:color w:val="000000"/>
          <w:lang w:val="el-GR"/>
        </w:rPr>
        <w:t xml:space="preserve">αναλάβουν δράση για την καταπολέμηση της έμφυλης βίας στην Κύπρο. Παράλληλα, στοχεύει </w:t>
      </w:r>
      <w:r w:rsidR="00EB608A">
        <w:rPr>
          <w:rFonts w:ascii="Arial" w:hAnsi="Arial" w:cs="Arial"/>
          <w:color w:val="000000"/>
          <w:lang w:val="el-GR"/>
        </w:rPr>
        <w:t xml:space="preserve">στο </w:t>
      </w:r>
      <w:r w:rsidR="00DB1159" w:rsidRPr="00DB1159">
        <w:rPr>
          <w:rFonts w:ascii="Arial" w:hAnsi="Arial" w:cs="Arial"/>
          <w:color w:val="000000"/>
          <w:lang w:val="el-GR"/>
        </w:rPr>
        <w:t xml:space="preserve">να  διασφαλίσει την ενεργή συνδρομή και στήριξή των εμπλεκομένων και στα υπόλοιπα </w:t>
      </w:r>
      <w:r w:rsidR="00331504">
        <w:rPr>
          <w:rFonts w:ascii="Arial" w:hAnsi="Arial" w:cs="Arial"/>
          <w:color w:val="000000"/>
          <w:lang w:val="el-GR"/>
        </w:rPr>
        <w:t>σ</w:t>
      </w:r>
      <w:r w:rsidR="00DB1159" w:rsidRPr="00DB1159">
        <w:rPr>
          <w:rFonts w:ascii="Arial" w:hAnsi="Arial" w:cs="Arial"/>
          <w:color w:val="000000"/>
          <w:lang w:val="el-GR"/>
        </w:rPr>
        <w:t>εμινάρια</w:t>
      </w:r>
      <w:r w:rsidR="00DB1159" w:rsidRPr="00DB1159">
        <w:rPr>
          <w:rFonts w:ascii="Arial" w:hAnsi="Arial" w:cs="Arial"/>
          <w:color w:val="000000" w:themeColor="text1"/>
          <w:lang w:val="el-GR"/>
        </w:rPr>
        <w:t xml:space="preserve"> που θα γίνουν στα πλαίσια της εκστρατείας.</w:t>
      </w:r>
      <w:r w:rsidR="00DB1159" w:rsidRPr="00DB1159">
        <w:rPr>
          <w:rFonts w:ascii="Arial" w:hAnsi="Arial" w:cs="Arial"/>
          <w:color w:val="000000"/>
          <w:lang w:val="el-GR"/>
        </w:rPr>
        <w:t xml:space="preserve"> </w:t>
      </w:r>
    </w:p>
    <w:p w:rsidR="007F58C8" w:rsidRDefault="007F58C8" w:rsidP="00DB1159">
      <w:pPr>
        <w:rPr>
          <w:rFonts w:ascii="Arial" w:hAnsi="Arial" w:cs="Arial"/>
          <w:color w:val="000000"/>
          <w:lang w:val="el-GR"/>
        </w:rPr>
      </w:pPr>
    </w:p>
    <w:p w:rsidR="00C86A1B" w:rsidRDefault="00C86A1B" w:rsidP="00DB1159">
      <w:pPr>
        <w:rPr>
          <w:rFonts w:ascii="Arial" w:hAnsi="Arial" w:cs="Arial"/>
          <w:color w:val="000000"/>
          <w:lang w:val="el-GR"/>
        </w:rPr>
      </w:pPr>
    </w:p>
    <w:p w:rsidR="00C86A1B" w:rsidRDefault="00C86A1B" w:rsidP="00DB1159">
      <w:pPr>
        <w:rPr>
          <w:rFonts w:ascii="Arial" w:hAnsi="Arial" w:cs="Arial"/>
          <w:color w:val="000000"/>
          <w:lang w:val="el-GR"/>
        </w:rPr>
      </w:pPr>
    </w:p>
    <w:p w:rsidR="00C86A1B" w:rsidRDefault="00C86A1B" w:rsidP="00DB1159">
      <w:pPr>
        <w:rPr>
          <w:rFonts w:ascii="Arial" w:hAnsi="Arial" w:cs="Arial"/>
          <w:color w:val="000000"/>
          <w:lang w:val="el-GR"/>
        </w:rPr>
      </w:pPr>
    </w:p>
    <w:p w:rsidR="00DB1159" w:rsidRDefault="00DB1159" w:rsidP="00324D98">
      <w:pPr>
        <w:jc w:val="center"/>
      </w:pPr>
      <w:r>
        <w:rPr>
          <w:noProof/>
          <w:lang w:val="el-GR" w:eastAsia="el-GR"/>
        </w:rPr>
        <w:drawing>
          <wp:inline distT="0" distB="0" distL="0" distR="0">
            <wp:extent cx="1249391" cy="847725"/>
            <wp:effectExtent l="19050" t="0" r="7909" b="0"/>
            <wp:docPr id="1" name="Picture 1" descr="C:\Users\User\Desktop\PROGRESS\IMPLEMENTATION\logos\EU flag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ROGRESS\IMPLEMENTATION\logos\EU flag - logo.jpg"/>
                    <pic:cNvPicPr>
                      <a:picLocks noChangeAspect="1" noChangeArrowheads="1"/>
                    </pic:cNvPicPr>
                  </pic:nvPicPr>
                  <pic:blipFill>
                    <a:blip r:embed="rId8" cstate="print"/>
                    <a:srcRect/>
                    <a:stretch>
                      <a:fillRect/>
                    </a:stretch>
                  </pic:blipFill>
                  <pic:spPr bwMode="auto">
                    <a:xfrm>
                      <a:off x="0" y="0"/>
                      <a:ext cx="1249391" cy="847725"/>
                    </a:xfrm>
                    <a:prstGeom prst="rect">
                      <a:avLst/>
                    </a:prstGeom>
                    <a:noFill/>
                    <a:ln w="9525">
                      <a:noFill/>
                      <a:miter lim="800000"/>
                      <a:headEnd/>
                      <a:tailEnd/>
                    </a:ln>
                  </pic:spPr>
                </pic:pic>
              </a:graphicData>
            </a:graphic>
          </wp:inline>
        </w:drawing>
      </w:r>
    </w:p>
    <w:p w:rsidR="00DB1159" w:rsidRPr="00324D98" w:rsidRDefault="00DB1159" w:rsidP="00DB1159">
      <w:pPr>
        <w:autoSpaceDE w:val="0"/>
        <w:autoSpaceDN w:val="0"/>
        <w:adjustRightInd w:val="0"/>
        <w:spacing w:before="100" w:beforeAutospacing="1" w:after="100" w:afterAutospacing="1"/>
        <w:ind w:left="142"/>
        <w:rPr>
          <w:rFonts w:ascii="Arial" w:hAnsi="Arial" w:cs="Arial"/>
          <w:i/>
          <w:iCs/>
        </w:rPr>
      </w:pPr>
      <w:r w:rsidRPr="00324D98">
        <w:rPr>
          <w:rFonts w:ascii="Arial" w:hAnsi="Arial" w:cs="Arial"/>
          <w:i/>
          <w:iCs/>
        </w:rPr>
        <w:t xml:space="preserve">This </w:t>
      </w:r>
      <w:r w:rsidRPr="00324D98">
        <w:rPr>
          <w:rFonts w:ascii="Arial" w:hAnsi="Arial" w:cs="Arial"/>
          <w:i/>
          <w:iCs/>
          <w:lang w:val="en-US"/>
        </w:rPr>
        <w:t xml:space="preserve">Action </w:t>
      </w:r>
      <w:r w:rsidRPr="00324D98">
        <w:rPr>
          <w:rFonts w:ascii="Arial" w:hAnsi="Arial" w:cs="Arial"/>
          <w:i/>
          <w:iCs/>
        </w:rPr>
        <w:t xml:space="preserve">is supported by the European Union Programme for Employment and Social Solidarity - PROGRESS (2007-2013). </w:t>
      </w:r>
    </w:p>
    <w:p w:rsidR="00DB1159" w:rsidRPr="00324D98" w:rsidRDefault="00DB1159" w:rsidP="00DB1159">
      <w:pPr>
        <w:autoSpaceDE w:val="0"/>
        <w:autoSpaceDN w:val="0"/>
        <w:adjustRightInd w:val="0"/>
        <w:spacing w:before="100" w:beforeAutospacing="1" w:after="100" w:afterAutospacing="1"/>
        <w:ind w:left="142"/>
        <w:rPr>
          <w:rFonts w:ascii="Arial" w:hAnsi="Arial" w:cs="Arial"/>
          <w:i/>
          <w:iCs/>
        </w:rPr>
      </w:pPr>
      <w:r w:rsidRPr="00324D98">
        <w:rPr>
          <w:rFonts w:ascii="Arial" w:hAnsi="Arial" w:cs="Arial"/>
          <w:i/>
          <w:iCs/>
        </w:rPr>
        <w:t xml:space="preserve">This programme is implemented by the European Commission. It was established to financially support the implementation of the objectives of the European Union in the employment, social affairs and equal opportunities area, and thereby contribute to the achievement of the Europe 2020 Strategy goals in these fields. </w:t>
      </w:r>
    </w:p>
    <w:p w:rsidR="00DB1159" w:rsidRPr="00324D98" w:rsidRDefault="00DB1159" w:rsidP="00DB1159">
      <w:pPr>
        <w:autoSpaceDE w:val="0"/>
        <w:autoSpaceDN w:val="0"/>
        <w:adjustRightInd w:val="0"/>
        <w:spacing w:before="100" w:beforeAutospacing="1" w:after="100" w:afterAutospacing="1"/>
        <w:ind w:left="142"/>
        <w:rPr>
          <w:rFonts w:ascii="Arial" w:hAnsi="Arial" w:cs="Arial"/>
          <w:i/>
          <w:iCs/>
        </w:rPr>
      </w:pPr>
      <w:r w:rsidRPr="00324D98">
        <w:rPr>
          <w:rFonts w:ascii="Arial" w:hAnsi="Arial" w:cs="Arial"/>
          <w:i/>
          <w:iCs/>
        </w:rPr>
        <w:t>The seven-year Programme targets all stakeholders who can help shape the development of appropriate and effective employment and social legislation and policies, across the EU-27, EFTA-EEA and EU candidate and pre-candidate countries.</w:t>
      </w:r>
    </w:p>
    <w:p w:rsidR="00DB1159" w:rsidRPr="00324D98" w:rsidRDefault="00DB1159" w:rsidP="00DB1159">
      <w:pPr>
        <w:autoSpaceDE w:val="0"/>
        <w:autoSpaceDN w:val="0"/>
        <w:adjustRightInd w:val="0"/>
        <w:spacing w:before="100" w:beforeAutospacing="1" w:after="100" w:afterAutospacing="1"/>
        <w:ind w:left="142"/>
        <w:rPr>
          <w:rFonts w:ascii="Arial" w:hAnsi="Arial" w:cs="Arial"/>
          <w:i/>
          <w:iCs/>
        </w:rPr>
      </w:pPr>
      <w:r w:rsidRPr="00324D98">
        <w:rPr>
          <w:rFonts w:ascii="Arial" w:hAnsi="Arial" w:cs="Arial"/>
          <w:i/>
          <w:iCs/>
        </w:rPr>
        <w:t xml:space="preserve">For more information see:  </w:t>
      </w:r>
      <w:hyperlink r:id="rId9" w:history="1">
        <w:r w:rsidRPr="00324D98">
          <w:rPr>
            <w:rStyle w:val="Hyperlink"/>
            <w:rFonts w:ascii="Arial" w:hAnsi="Arial" w:cs="Arial"/>
            <w:i/>
            <w:iCs/>
          </w:rPr>
          <w:t>http://ec.europa.eu/progress</w:t>
        </w:r>
      </w:hyperlink>
    </w:p>
    <w:p w:rsidR="00DB1159" w:rsidRDefault="00DB1159" w:rsidP="00DB1159"/>
    <w:p w:rsidR="00DB1159" w:rsidRPr="00DB1159" w:rsidRDefault="00DB1159" w:rsidP="00DB1159">
      <w:pPr>
        <w:rPr>
          <w:rFonts w:ascii="Arial" w:hAnsi="Arial" w:cs="Arial"/>
        </w:rPr>
      </w:pPr>
    </w:p>
    <w:p w:rsidR="0034482B" w:rsidRPr="00DB1159" w:rsidRDefault="0034482B">
      <w:pPr>
        <w:rPr>
          <w:rFonts w:ascii="Arial" w:hAnsi="Arial" w:cs="Arial"/>
          <w:lang w:val="en-US"/>
        </w:rPr>
      </w:pPr>
    </w:p>
    <w:sectPr w:rsidR="0034482B" w:rsidRPr="00DB1159" w:rsidSect="003448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2B"/>
    <w:rsid w:val="000B7465"/>
    <w:rsid w:val="00256F2B"/>
    <w:rsid w:val="00324D98"/>
    <w:rsid w:val="00331504"/>
    <w:rsid w:val="0034482B"/>
    <w:rsid w:val="003500F4"/>
    <w:rsid w:val="005447E5"/>
    <w:rsid w:val="00553144"/>
    <w:rsid w:val="00610559"/>
    <w:rsid w:val="00646466"/>
    <w:rsid w:val="006A10C6"/>
    <w:rsid w:val="006A64C5"/>
    <w:rsid w:val="007F58C8"/>
    <w:rsid w:val="00801F85"/>
    <w:rsid w:val="0082131C"/>
    <w:rsid w:val="00821403"/>
    <w:rsid w:val="00AA224E"/>
    <w:rsid w:val="00C86A1B"/>
    <w:rsid w:val="00CD28C7"/>
    <w:rsid w:val="00D97AE5"/>
    <w:rsid w:val="00DB07C5"/>
    <w:rsid w:val="00DB1159"/>
    <w:rsid w:val="00E04F2F"/>
    <w:rsid w:val="00E25499"/>
    <w:rsid w:val="00E8796C"/>
    <w:rsid w:val="00EB608A"/>
    <w:rsid w:val="00EF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2B"/>
    <w:pPr>
      <w:spacing w:after="240"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
    <w:name w:val="Char1 Char Char Char"/>
    <w:basedOn w:val="Normal"/>
    <w:rsid w:val="00256F2B"/>
    <w:pPr>
      <w:spacing w:after="160" w:line="240" w:lineRule="exact"/>
      <w:jc w:val="left"/>
    </w:pPr>
    <w:rPr>
      <w:rFonts w:ascii="Tahoma" w:hAnsi="Tahoma"/>
      <w:sz w:val="20"/>
      <w:lang w:val="en-US"/>
    </w:rPr>
  </w:style>
  <w:style w:type="character" w:styleId="Hyperlink">
    <w:name w:val="Hyperlink"/>
    <w:rsid w:val="00256F2B"/>
    <w:rPr>
      <w:color w:val="0000FF"/>
      <w:u w:val="single"/>
    </w:rPr>
  </w:style>
  <w:style w:type="character" w:styleId="Emphasis">
    <w:name w:val="Emphasis"/>
    <w:basedOn w:val="DefaultParagraphFont"/>
    <w:uiPriority w:val="20"/>
    <w:qFormat/>
    <w:rsid w:val="00DB1159"/>
    <w:rPr>
      <w:b/>
      <w:bCs/>
      <w:i w:val="0"/>
      <w:iCs w:val="0"/>
    </w:rPr>
  </w:style>
  <w:style w:type="paragraph" w:styleId="BalloonText">
    <w:name w:val="Balloon Text"/>
    <w:basedOn w:val="Normal"/>
    <w:link w:val="BalloonTextChar"/>
    <w:uiPriority w:val="99"/>
    <w:semiHidden/>
    <w:unhideWhenUsed/>
    <w:rsid w:val="00DB11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159"/>
    <w:rPr>
      <w:rFonts w:ascii="Tahoma" w:eastAsia="Times New Roman" w:hAnsi="Tahoma" w:cs="Tahoma"/>
      <w:sz w:val="16"/>
      <w:szCs w:val="16"/>
      <w:lang w:val="en-GB"/>
    </w:rPr>
  </w:style>
  <w:style w:type="character" w:customStyle="1" w:styleId="hps">
    <w:name w:val="hps"/>
    <w:basedOn w:val="DefaultParagraphFont"/>
    <w:rsid w:val="00D97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2B"/>
    <w:pPr>
      <w:spacing w:after="240"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
    <w:name w:val="Char1 Char Char Char"/>
    <w:basedOn w:val="Normal"/>
    <w:rsid w:val="00256F2B"/>
    <w:pPr>
      <w:spacing w:after="160" w:line="240" w:lineRule="exact"/>
      <w:jc w:val="left"/>
    </w:pPr>
    <w:rPr>
      <w:rFonts w:ascii="Tahoma" w:hAnsi="Tahoma"/>
      <w:sz w:val="20"/>
      <w:lang w:val="en-US"/>
    </w:rPr>
  </w:style>
  <w:style w:type="character" w:styleId="Hyperlink">
    <w:name w:val="Hyperlink"/>
    <w:rsid w:val="00256F2B"/>
    <w:rPr>
      <w:color w:val="0000FF"/>
      <w:u w:val="single"/>
    </w:rPr>
  </w:style>
  <w:style w:type="character" w:styleId="Emphasis">
    <w:name w:val="Emphasis"/>
    <w:basedOn w:val="DefaultParagraphFont"/>
    <w:uiPriority w:val="20"/>
    <w:qFormat/>
    <w:rsid w:val="00DB1159"/>
    <w:rPr>
      <w:b/>
      <w:bCs/>
      <w:i w:val="0"/>
      <w:iCs w:val="0"/>
    </w:rPr>
  </w:style>
  <w:style w:type="paragraph" w:styleId="BalloonText">
    <w:name w:val="Balloon Text"/>
    <w:basedOn w:val="Normal"/>
    <w:link w:val="BalloonTextChar"/>
    <w:uiPriority w:val="99"/>
    <w:semiHidden/>
    <w:unhideWhenUsed/>
    <w:rsid w:val="00DB11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159"/>
    <w:rPr>
      <w:rFonts w:ascii="Tahoma" w:eastAsia="Times New Roman" w:hAnsi="Tahoma" w:cs="Tahoma"/>
      <w:sz w:val="16"/>
      <w:szCs w:val="16"/>
      <w:lang w:val="en-GB"/>
    </w:rPr>
  </w:style>
  <w:style w:type="character" w:customStyle="1" w:styleId="hps">
    <w:name w:val="hps"/>
    <w:basedOn w:val="DefaultParagraphFont"/>
    <w:rsid w:val="00D97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medinstgenderstudie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milyviolence.gov.cy" TargetMode="External"/><Relationship Id="rId11" Type="http://schemas.openxmlformats.org/officeDocument/2006/relationships/theme" Target="theme/theme1.xml"/><Relationship Id="rId5" Type="http://schemas.openxmlformats.org/officeDocument/2006/relationships/hyperlink" Target="http://ec.europa.eu/progres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europa.eu/pro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2014-03-06T11:26:00Z</dcterms:created>
  <dcterms:modified xsi:type="dcterms:W3CDTF">2014-03-06T11:26:00Z</dcterms:modified>
</cp:coreProperties>
</file>